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CE187E">
        <w:rPr>
          <w:rFonts w:ascii="Times New Roman" w:hAnsi="Times New Roman" w:cs="Times New Roman"/>
          <w:color w:val="1D1D1D"/>
          <w:sz w:val="24"/>
          <w:szCs w:val="24"/>
          <w:shd w:val="clear" w:color="auto" w:fill="FFFFFF"/>
        </w:rPr>
        <w:t>HISTORY</w:t>
      </w: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CE187E" w:rsidRDefault="00CE187E" w:rsidP="00CE187E">
      <w:pPr>
        <w:spacing w:before="100" w:beforeAutospacing="1" w:after="100" w:afterAutospacing="1" w:line="480" w:lineRule="auto"/>
        <w:rPr>
          <w:rFonts w:ascii="Times New Roman" w:hAnsi="Times New Roman" w:cs="Times New Roman"/>
          <w:color w:val="1D1D1D"/>
          <w:sz w:val="24"/>
          <w:szCs w:val="24"/>
          <w:shd w:val="clear" w:color="auto" w:fill="FFFFFF"/>
        </w:rPr>
      </w:pPr>
    </w:p>
    <w:p w:rsidR="002A58E6" w:rsidRPr="00CE187E" w:rsidRDefault="00BF031B" w:rsidP="00CE187E">
      <w:pPr>
        <w:spacing w:before="100" w:beforeAutospacing="1" w:after="100" w:afterAutospacing="1" w:line="480" w:lineRule="auto"/>
        <w:rPr>
          <w:rFonts w:ascii="Times New Roman" w:hAnsi="Times New Roman" w:cs="Times New Roman"/>
          <w:i/>
          <w:sz w:val="24"/>
          <w:szCs w:val="24"/>
        </w:rPr>
      </w:pPr>
      <w:r w:rsidRPr="00CE187E">
        <w:rPr>
          <w:rFonts w:ascii="Times New Roman" w:hAnsi="Times New Roman" w:cs="Times New Roman"/>
          <w:i/>
          <w:sz w:val="24"/>
          <w:szCs w:val="24"/>
        </w:rPr>
        <w:lastRenderedPageBreak/>
        <w:t>How Thomas Jefferson’s “empire of liberty” impact American Indian nations?</w:t>
      </w:r>
    </w:p>
    <w:p w:rsidR="00BF031B" w:rsidRPr="00CE187E" w:rsidRDefault="00BF031B" w:rsidP="00CE187E">
      <w:pPr>
        <w:spacing w:before="100" w:beforeAutospacing="1" w:after="100" w:afterAutospacing="1" w:line="480" w:lineRule="auto"/>
        <w:ind w:firstLine="720"/>
        <w:rPr>
          <w:rFonts w:ascii="Times New Roman" w:hAnsi="Times New Roman" w:cs="Times New Roman"/>
          <w:sz w:val="24"/>
          <w:szCs w:val="24"/>
        </w:rPr>
      </w:pPr>
      <w:r w:rsidRPr="00CE187E">
        <w:rPr>
          <w:rFonts w:ascii="Times New Roman" w:hAnsi="Times New Roman" w:cs="Times New Roman"/>
          <w:sz w:val="24"/>
          <w:szCs w:val="24"/>
        </w:rPr>
        <w:t xml:space="preserve">The empire of liberty is a theme that was </w:t>
      </w:r>
      <w:r w:rsidR="00C03CA9" w:rsidRPr="00CE187E">
        <w:rPr>
          <w:rFonts w:ascii="Times New Roman" w:hAnsi="Times New Roman" w:cs="Times New Roman"/>
          <w:sz w:val="24"/>
          <w:szCs w:val="24"/>
        </w:rPr>
        <w:t xml:space="preserve">initially </w:t>
      </w:r>
      <w:r w:rsidRPr="00CE187E">
        <w:rPr>
          <w:rFonts w:ascii="Times New Roman" w:hAnsi="Times New Roman" w:cs="Times New Roman"/>
          <w:sz w:val="24"/>
          <w:szCs w:val="24"/>
        </w:rPr>
        <w:t xml:space="preserve">developed </w:t>
      </w:r>
      <w:r w:rsidR="00C03CA9" w:rsidRPr="00CE187E">
        <w:rPr>
          <w:rFonts w:ascii="Times New Roman" w:hAnsi="Times New Roman" w:cs="Times New Roman"/>
          <w:sz w:val="24"/>
          <w:szCs w:val="24"/>
        </w:rPr>
        <w:t xml:space="preserve">by </w:t>
      </w:r>
      <w:r w:rsidR="00215C57" w:rsidRPr="00CE187E">
        <w:rPr>
          <w:rFonts w:ascii="Times New Roman" w:hAnsi="Times New Roman" w:cs="Times New Roman"/>
          <w:sz w:val="24"/>
          <w:szCs w:val="24"/>
        </w:rPr>
        <w:t>Thomas Jefferson with the purpose of identifying the United States responsibility to spread freedom all over the world. Jefferson identified the United States’ mission as a way of setting an elaborate example expanding into the western North of America as well as an intervention abroad</w:t>
      </w:r>
      <w:r w:rsidR="00CB0FB8">
        <w:rPr>
          <w:rFonts w:ascii="Times New Roman" w:hAnsi="Times New Roman" w:cs="Times New Roman"/>
          <w:sz w:val="24"/>
          <w:szCs w:val="24"/>
        </w:rPr>
        <w:t xml:space="preserve"> (</w:t>
      </w:r>
      <w:r w:rsidR="00CB0FB8" w:rsidRPr="00CB0FB8">
        <w:rPr>
          <w:rFonts w:ascii="Times New Roman" w:hAnsi="Times New Roman" w:cs="Times New Roman"/>
          <w:color w:val="222222"/>
          <w:sz w:val="24"/>
          <w:szCs w:val="24"/>
          <w:shd w:val="clear" w:color="auto" w:fill="FFFFFF"/>
        </w:rPr>
        <w:t>Jefferson</w:t>
      </w:r>
      <w:r w:rsidR="00CB0FB8">
        <w:rPr>
          <w:rFonts w:ascii="Times New Roman" w:hAnsi="Times New Roman" w:cs="Times New Roman"/>
          <w:color w:val="222222"/>
          <w:sz w:val="24"/>
          <w:szCs w:val="24"/>
          <w:shd w:val="clear" w:color="auto" w:fill="FFFFFF"/>
        </w:rPr>
        <w:t xml:space="preserve"> et al., 1780)</w:t>
      </w:r>
      <w:bookmarkStart w:id="0" w:name="_GoBack"/>
      <w:bookmarkEnd w:id="0"/>
      <w:r w:rsidR="00215C57" w:rsidRPr="00CE187E">
        <w:rPr>
          <w:rFonts w:ascii="Times New Roman" w:hAnsi="Times New Roman" w:cs="Times New Roman"/>
          <w:sz w:val="24"/>
          <w:szCs w:val="24"/>
        </w:rPr>
        <w:t xml:space="preserve">. </w:t>
      </w:r>
    </w:p>
    <w:p w:rsidR="00215C57" w:rsidRPr="00CE187E" w:rsidRDefault="009B0C9B"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sz w:val="24"/>
          <w:szCs w:val="24"/>
        </w:rPr>
        <w:t>The main idea that Jefferson purposed as he drew the empire of liberty was to stop the growth of the British Empire which he hated besides fearing. His words “</w:t>
      </w:r>
      <w:r w:rsidRPr="00CE187E">
        <w:rPr>
          <w:rFonts w:ascii="Times New Roman" w:hAnsi="Times New Roman" w:cs="Times New Roman"/>
          <w:color w:val="222222"/>
          <w:sz w:val="24"/>
          <w:szCs w:val="24"/>
          <w:shd w:val="clear" w:color="auto" w:fill="FFFFFF"/>
        </w:rPr>
        <w:t>we shall form to the American union a barrier against the dangerous extension of the British Province of Canada and add to the Empire of Liberty an extensive and fertile Country thereby converting dangerous Enemies into valuable friends</w:t>
      </w:r>
      <w:r w:rsidRPr="00CE187E">
        <w:rPr>
          <w:rFonts w:ascii="Times New Roman" w:hAnsi="Times New Roman" w:cs="Times New Roman"/>
          <w:color w:val="222222"/>
          <w:sz w:val="24"/>
          <w:szCs w:val="24"/>
          <w:shd w:val="clear" w:color="auto" w:fill="FFFFFF"/>
        </w:rPr>
        <w:t>” are a clear depiction (Jefferson</w:t>
      </w:r>
      <w:r w:rsidR="00CB0FB8">
        <w:rPr>
          <w:rFonts w:ascii="Times New Roman" w:hAnsi="Times New Roman" w:cs="Times New Roman"/>
          <w:color w:val="222222"/>
          <w:sz w:val="24"/>
          <w:szCs w:val="24"/>
          <w:shd w:val="clear" w:color="auto" w:fill="FFFFFF"/>
        </w:rPr>
        <w:t xml:space="preserve"> et al</w:t>
      </w:r>
      <w:r w:rsidRPr="00CE187E">
        <w:rPr>
          <w:rFonts w:ascii="Times New Roman" w:hAnsi="Times New Roman" w:cs="Times New Roman"/>
          <w:color w:val="222222"/>
          <w:sz w:val="24"/>
          <w:szCs w:val="24"/>
          <w:shd w:val="clear" w:color="auto" w:fill="FFFFFF"/>
        </w:rPr>
        <w:t xml:space="preserve">, 1780). </w:t>
      </w:r>
    </w:p>
    <w:p w:rsidR="000159B1" w:rsidRPr="00CE187E" w:rsidRDefault="009B0C9B"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t xml:space="preserve">Jefferson made the greatest impact on the Indian nations of North America. He saw through an Indian policy that </w:t>
      </w:r>
      <w:r w:rsidR="003A44CC" w:rsidRPr="00CE187E">
        <w:rPr>
          <w:rFonts w:ascii="Times New Roman" w:hAnsi="Times New Roman" w:cs="Times New Roman"/>
          <w:color w:val="222222"/>
          <w:sz w:val="24"/>
          <w:szCs w:val="24"/>
          <w:shd w:val="clear" w:color="auto" w:fill="FFFFFF"/>
        </w:rPr>
        <w:t>focused on the security of the United States and he did this by binding Indian nations to the United States using treaties. These treaties gave the Indians the opportunity to trade with the Americans thus keeping them as close allies of the United States. In his belief of imperialism and expansion of America, Jefferson sought to assimilate the native Indian nations</w:t>
      </w:r>
      <w:r w:rsidR="000159B1" w:rsidRPr="00CE187E">
        <w:rPr>
          <w:rFonts w:ascii="Times New Roman" w:hAnsi="Times New Roman" w:cs="Times New Roman"/>
          <w:color w:val="222222"/>
          <w:sz w:val="24"/>
          <w:szCs w:val="24"/>
          <w:shd w:val="clear" w:color="auto" w:fill="FFFFFF"/>
        </w:rPr>
        <w:t xml:space="preserve"> by encouraging them to practice Agricultural European practices and adopt private ownership of land and allow white settlement in their land. Jefferson further encouraged Indian natives to acquire goods on credit terms which, eventually, would lead to accumulation of debts and thus their land confiscated to resettle these debts.</w:t>
      </w:r>
    </w:p>
    <w:p w:rsidR="00215C57" w:rsidRPr="00CE187E" w:rsidRDefault="000159B1"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lastRenderedPageBreak/>
        <w:t>Jefferson policies led to the division of the native Indian community since they could not</w:t>
      </w:r>
      <w:r w:rsidR="00810AF7" w:rsidRPr="00CE187E">
        <w:rPr>
          <w:rFonts w:ascii="Times New Roman" w:hAnsi="Times New Roman" w:cs="Times New Roman"/>
          <w:color w:val="222222"/>
          <w:sz w:val="24"/>
          <w:szCs w:val="24"/>
          <w:shd w:val="clear" w:color="auto" w:fill="FFFFFF"/>
        </w:rPr>
        <w:t xml:space="preserve"> find a common ground of agreement or disagreement to the policies. As a result, the pan-Indian resistance was formed. Some Indian communities gave in to the civilization policies such as slavery and found acceptance by the whites as civilized communities. On the other hand, the Indian native communities that failed to agree to the policies formed strong resistance movements. </w:t>
      </w:r>
    </w:p>
    <w:p w:rsidR="00810AF7" w:rsidRPr="00CE187E" w:rsidRDefault="00B87AA3" w:rsidP="00CE187E">
      <w:pPr>
        <w:spacing w:before="100" w:beforeAutospacing="1" w:after="100" w:afterAutospacing="1" w:line="480" w:lineRule="auto"/>
        <w:rPr>
          <w:rFonts w:ascii="Times New Roman" w:hAnsi="Times New Roman" w:cs="Times New Roman"/>
          <w:i/>
          <w:color w:val="222222"/>
          <w:sz w:val="24"/>
          <w:szCs w:val="24"/>
          <w:shd w:val="clear" w:color="auto" w:fill="FFFFFF"/>
        </w:rPr>
      </w:pPr>
      <w:r w:rsidRPr="00CE187E">
        <w:rPr>
          <w:rFonts w:ascii="Times New Roman" w:hAnsi="Times New Roman" w:cs="Times New Roman"/>
          <w:i/>
          <w:color w:val="1D1D1D"/>
          <w:sz w:val="24"/>
          <w:szCs w:val="24"/>
          <w:shd w:val="clear" w:color="auto" w:fill="FFFFFF"/>
        </w:rPr>
        <w:t xml:space="preserve">How and why were many American Indian nations removed from their land? </w:t>
      </w:r>
    </w:p>
    <w:p w:rsidR="00810AF7" w:rsidRPr="00CE187E" w:rsidRDefault="00810AF7"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t>In 1930, President Andrew Jackson coarsed the congress to pass an act of removal of Native American Indians from the United States and to resettle them near river Mississippi in an Indian territory</w:t>
      </w:r>
      <w:r w:rsidR="00CB0FB8">
        <w:rPr>
          <w:rFonts w:ascii="Times New Roman" w:hAnsi="Times New Roman" w:cs="Times New Roman"/>
          <w:color w:val="222222"/>
          <w:sz w:val="24"/>
          <w:szCs w:val="24"/>
          <w:shd w:val="clear" w:color="auto" w:fill="FFFFFF"/>
        </w:rPr>
        <w:t xml:space="preserve"> (</w:t>
      </w:r>
      <w:r w:rsidR="00CB0FB8" w:rsidRPr="00CB0FB8">
        <w:rPr>
          <w:rFonts w:ascii="Times New Roman" w:hAnsi="Times New Roman" w:cs="Times New Roman"/>
          <w:color w:val="222222"/>
          <w:sz w:val="24"/>
          <w:szCs w:val="24"/>
          <w:shd w:val="clear" w:color="auto" w:fill="FFFFFF"/>
        </w:rPr>
        <w:t>Tucker</w:t>
      </w:r>
      <w:r w:rsidR="00CB0FB8">
        <w:rPr>
          <w:rFonts w:ascii="Times New Roman" w:hAnsi="Times New Roman" w:cs="Times New Roman"/>
          <w:color w:val="222222"/>
          <w:sz w:val="24"/>
          <w:szCs w:val="24"/>
          <w:shd w:val="clear" w:color="auto" w:fill="FFFFFF"/>
        </w:rPr>
        <w:t xml:space="preserve"> et al.</w:t>
      </w:r>
      <w:r w:rsidR="00CB0FB8">
        <w:rPr>
          <w:rFonts w:ascii="Times New Roman" w:hAnsi="Times New Roman" w:cs="Times New Roman"/>
          <w:color w:val="222222"/>
          <w:sz w:val="24"/>
          <w:szCs w:val="24"/>
          <w:shd w:val="clear" w:color="auto" w:fill="FFFFFF"/>
        </w:rPr>
        <w:t>, 1992</w:t>
      </w:r>
      <w:r w:rsidR="00CB0FB8">
        <w:rPr>
          <w:rFonts w:ascii="Times New Roman" w:hAnsi="Times New Roman" w:cs="Times New Roman"/>
          <w:color w:val="222222"/>
          <w:sz w:val="24"/>
          <w:szCs w:val="24"/>
          <w:shd w:val="clear" w:color="auto" w:fill="FFFFFF"/>
        </w:rPr>
        <w:t>)</w:t>
      </w:r>
      <w:r w:rsidRPr="00CE187E">
        <w:rPr>
          <w:rFonts w:ascii="Times New Roman" w:hAnsi="Times New Roman" w:cs="Times New Roman"/>
          <w:color w:val="222222"/>
          <w:sz w:val="24"/>
          <w:szCs w:val="24"/>
          <w:shd w:val="clear" w:color="auto" w:fill="FFFFFF"/>
        </w:rPr>
        <w:t>. This removal act was put into force in the 1938 when Federal armed forces and white volunteers were authorized to enter the Indian native and forcefully evict them form their land. Through raiding their homes, raping women</w:t>
      </w:r>
      <w:r w:rsidR="00DB71D0" w:rsidRPr="00CE187E">
        <w:rPr>
          <w:rFonts w:ascii="Times New Roman" w:hAnsi="Times New Roman" w:cs="Times New Roman"/>
          <w:color w:val="222222"/>
          <w:sz w:val="24"/>
          <w:szCs w:val="24"/>
          <w:shd w:val="clear" w:color="auto" w:fill="FFFFFF"/>
        </w:rPr>
        <w:t xml:space="preserve"> &amp; children and brutal murder the native Indians were forced to leave their native land and settle in the Indian Territory given by the federal government. </w:t>
      </w:r>
    </w:p>
    <w:p w:rsidR="00DB71D0" w:rsidRPr="00CE187E" w:rsidRDefault="00DB71D0"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t xml:space="preserve">The federal government failed to uphold court rulings to leave the Indian lands alone hence authorizing the implementation of the Removal Act. A section of the resisting tribes was forced to walk to the Indian Territory a thousand miles with limited supplies leading to a lot of deaths. Further, looting and destruction of Native Indian homes was a technique used to scare them away and compel them to leave their land to the white settlers. </w:t>
      </w:r>
    </w:p>
    <w:p w:rsidR="00B87AA3" w:rsidRPr="00CE187E" w:rsidRDefault="00DB71D0"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t xml:space="preserve">The native Indian Americans were evicted off their land and settled in an Indian territory by the white Americans in an effort to expand their federal territory and acquire farming land for </w:t>
      </w:r>
      <w:r w:rsidRPr="00CE187E">
        <w:rPr>
          <w:rFonts w:ascii="Times New Roman" w:hAnsi="Times New Roman" w:cs="Times New Roman"/>
          <w:color w:val="222222"/>
          <w:sz w:val="24"/>
          <w:szCs w:val="24"/>
          <w:shd w:val="clear" w:color="auto" w:fill="FFFFFF"/>
        </w:rPr>
        <w:lastRenderedPageBreak/>
        <w:t>white setters</w:t>
      </w:r>
      <w:r w:rsidR="00CB0FB8">
        <w:rPr>
          <w:rFonts w:ascii="Times New Roman" w:hAnsi="Times New Roman" w:cs="Times New Roman"/>
          <w:color w:val="222222"/>
          <w:sz w:val="24"/>
          <w:szCs w:val="24"/>
          <w:shd w:val="clear" w:color="auto" w:fill="FFFFFF"/>
        </w:rPr>
        <w:t xml:space="preserve"> (</w:t>
      </w:r>
      <w:r w:rsidR="00CB0FB8" w:rsidRPr="00CB0FB8">
        <w:rPr>
          <w:rFonts w:ascii="Times New Roman" w:hAnsi="Times New Roman" w:cs="Times New Roman"/>
          <w:color w:val="222222"/>
          <w:sz w:val="24"/>
          <w:szCs w:val="24"/>
          <w:shd w:val="clear" w:color="auto" w:fill="FFFFFF"/>
        </w:rPr>
        <w:t>Tucker</w:t>
      </w:r>
      <w:r w:rsidR="00CB0FB8">
        <w:rPr>
          <w:rFonts w:ascii="Times New Roman" w:hAnsi="Times New Roman" w:cs="Times New Roman"/>
          <w:color w:val="222222"/>
          <w:sz w:val="24"/>
          <w:szCs w:val="24"/>
          <w:shd w:val="clear" w:color="auto" w:fill="FFFFFF"/>
        </w:rPr>
        <w:t xml:space="preserve"> et al.</w:t>
      </w:r>
      <w:r w:rsidR="00CB0FB8">
        <w:rPr>
          <w:rFonts w:ascii="Times New Roman" w:hAnsi="Times New Roman" w:cs="Times New Roman"/>
          <w:color w:val="222222"/>
          <w:sz w:val="24"/>
          <w:szCs w:val="24"/>
          <w:shd w:val="clear" w:color="auto" w:fill="FFFFFF"/>
        </w:rPr>
        <w:t>, 1992</w:t>
      </w:r>
      <w:r w:rsidR="00CB0FB8">
        <w:rPr>
          <w:rFonts w:ascii="Times New Roman" w:hAnsi="Times New Roman" w:cs="Times New Roman"/>
          <w:color w:val="222222"/>
          <w:sz w:val="24"/>
          <w:szCs w:val="24"/>
          <w:shd w:val="clear" w:color="auto" w:fill="FFFFFF"/>
        </w:rPr>
        <w:t>)</w:t>
      </w:r>
      <w:r w:rsidRPr="00CE187E">
        <w:rPr>
          <w:rFonts w:ascii="Times New Roman" w:hAnsi="Times New Roman" w:cs="Times New Roman"/>
          <w:color w:val="222222"/>
          <w:sz w:val="24"/>
          <w:szCs w:val="24"/>
          <w:shd w:val="clear" w:color="auto" w:fill="FFFFFF"/>
        </w:rPr>
        <w:t>. This owes to the fact that, their initial assimilation plan to the Indians failed and the Native Indian Land was good for cash crop farming. Further, the Native Indian community was viewed as having settled in a land that legally belonged to the American white settlers hence the need for the federal government to remove the native Indians form their land. Additionally, a section of the Americans who had interacted with the Native Indians claimed that they were unfamiliar people who are totally different from them in terms of religion, dressing, language, skin color and general cultural practices. This saw</w:t>
      </w:r>
      <w:r w:rsidR="00B87AA3" w:rsidRPr="00CE187E">
        <w:rPr>
          <w:rFonts w:ascii="Times New Roman" w:hAnsi="Times New Roman" w:cs="Times New Roman"/>
          <w:color w:val="222222"/>
          <w:sz w:val="24"/>
          <w:szCs w:val="24"/>
          <w:shd w:val="clear" w:color="auto" w:fill="FFFFFF"/>
        </w:rPr>
        <w:t xml:space="preserve"> an attempt to assimilate the Indians and eventual removal from their native land</w:t>
      </w:r>
      <w:r w:rsidR="00CB0FB8">
        <w:rPr>
          <w:rFonts w:ascii="Times New Roman" w:hAnsi="Times New Roman" w:cs="Times New Roman"/>
          <w:color w:val="222222"/>
          <w:sz w:val="24"/>
          <w:szCs w:val="24"/>
          <w:shd w:val="clear" w:color="auto" w:fill="FFFFFF"/>
        </w:rPr>
        <w:t xml:space="preserve"> (</w:t>
      </w:r>
      <w:r w:rsidR="00CB0FB8" w:rsidRPr="00CB0FB8">
        <w:rPr>
          <w:rFonts w:ascii="Times New Roman" w:hAnsi="Times New Roman" w:cs="Times New Roman"/>
          <w:color w:val="222222"/>
          <w:sz w:val="24"/>
          <w:szCs w:val="24"/>
          <w:shd w:val="clear" w:color="auto" w:fill="FFFFFF"/>
        </w:rPr>
        <w:t>Tucker</w:t>
      </w:r>
      <w:r w:rsidR="00CB0FB8">
        <w:rPr>
          <w:rFonts w:ascii="Times New Roman" w:hAnsi="Times New Roman" w:cs="Times New Roman"/>
          <w:color w:val="222222"/>
          <w:sz w:val="24"/>
          <w:szCs w:val="24"/>
          <w:shd w:val="clear" w:color="auto" w:fill="FFFFFF"/>
        </w:rPr>
        <w:t xml:space="preserve"> et al., 1992)</w:t>
      </w:r>
      <w:r w:rsidR="00B87AA3" w:rsidRPr="00CE187E">
        <w:rPr>
          <w:rFonts w:ascii="Times New Roman" w:hAnsi="Times New Roman" w:cs="Times New Roman"/>
          <w:color w:val="222222"/>
          <w:sz w:val="24"/>
          <w:szCs w:val="24"/>
          <w:shd w:val="clear" w:color="auto" w:fill="FFFFFF"/>
        </w:rPr>
        <w:t>.</w:t>
      </w:r>
    </w:p>
    <w:p w:rsidR="00B87AA3" w:rsidRPr="00CE187E" w:rsidRDefault="00B87AA3" w:rsidP="00CE187E">
      <w:pPr>
        <w:spacing w:before="100" w:beforeAutospacing="1" w:after="100" w:afterAutospacing="1" w:line="480" w:lineRule="auto"/>
        <w:rPr>
          <w:rFonts w:ascii="Times New Roman" w:hAnsi="Times New Roman" w:cs="Times New Roman"/>
          <w:i/>
          <w:color w:val="222222"/>
          <w:sz w:val="24"/>
          <w:szCs w:val="24"/>
          <w:shd w:val="clear" w:color="auto" w:fill="FFFFFF"/>
        </w:rPr>
      </w:pPr>
      <w:r w:rsidRPr="00CE187E">
        <w:rPr>
          <w:rFonts w:ascii="Times New Roman" w:hAnsi="Times New Roman" w:cs="Times New Roman"/>
          <w:i/>
          <w:color w:val="1D1D1D"/>
          <w:sz w:val="24"/>
          <w:szCs w:val="24"/>
          <w:shd w:val="clear" w:color="auto" w:fill="FFFFFF"/>
        </w:rPr>
        <w:t>Was this inevitable? Explain why or why not.</w:t>
      </w:r>
    </w:p>
    <w:p w:rsidR="00B87AA3" w:rsidRDefault="00B87AA3" w:rsidP="00CE187E">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E187E">
        <w:rPr>
          <w:rFonts w:ascii="Times New Roman" w:hAnsi="Times New Roman" w:cs="Times New Roman"/>
          <w:color w:val="222222"/>
          <w:sz w:val="24"/>
          <w:szCs w:val="24"/>
          <w:shd w:val="clear" w:color="auto" w:fill="FFFFFF"/>
        </w:rPr>
        <w:t>In my opinion, this removal was not inevitable. The Indian lack of unity to fight for their native land evident in sections of communities signing treaties to leave their land while others are battling in court to secure their land greatly influenced its loss</w:t>
      </w:r>
      <w:r w:rsidR="00CB0FB8">
        <w:rPr>
          <w:rFonts w:ascii="Times New Roman" w:hAnsi="Times New Roman" w:cs="Times New Roman"/>
          <w:color w:val="222222"/>
          <w:sz w:val="24"/>
          <w:szCs w:val="24"/>
          <w:shd w:val="clear" w:color="auto" w:fill="FFFFFF"/>
        </w:rPr>
        <w:t xml:space="preserve"> (</w:t>
      </w:r>
      <w:r w:rsidR="00CB0FB8" w:rsidRPr="00CB0FB8">
        <w:rPr>
          <w:rFonts w:ascii="Times New Roman" w:hAnsi="Times New Roman" w:cs="Times New Roman"/>
          <w:color w:val="222222"/>
          <w:sz w:val="24"/>
          <w:szCs w:val="24"/>
          <w:shd w:val="clear" w:color="auto" w:fill="FFFFFF"/>
        </w:rPr>
        <w:t>Jefferson</w:t>
      </w:r>
      <w:r w:rsidR="00CB0FB8">
        <w:rPr>
          <w:rFonts w:ascii="Times New Roman" w:hAnsi="Times New Roman" w:cs="Times New Roman"/>
          <w:color w:val="222222"/>
          <w:sz w:val="24"/>
          <w:szCs w:val="24"/>
          <w:shd w:val="clear" w:color="auto" w:fill="FFFFFF"/>
        </w:rPr>
        <w:t xml:space="preserve"> et al., 1780)</w:t>
      </w:r>
      <w:r w:rsidRPr="00CE187E">
        <w:rPr>
          <w:rFonts w:ascii="Times New Roman" w:hAnsi="Times New Roman" w:cs="Times New Roman"/>
          <w:color w:val="222222"/>
          <w:sz w:val="24"/>
          <w:szCs w:val="24"/>
          <w:shd w:val="clear" w:color="auto" w:fill="FFFFFF"/>
        </w:rPr>
        <w:t xml:space="preserve">. This implies that if the native Indians were united then the struggle couldn’t have been extreme hence they could not lose their land. </w:t>
      </w:r>
      <w:r w:rsidR="00CE187E" w:rsidRPr="00CE187E">
        <w:rPr>
          <w:rFonts w:ascii="Times New Roman" w:hAnsi="Times New Roman" w:cs="Times New Roman"/>
          <w:color w:val="222222"/>
          <w:sz w:val="24"/>
          <w:szCs w:val="24"/>
          <w:shd w:val="clear" w:color="auto" w:fill="FFFFFF"/>
        </w:rPr>
        <w:t xml:space="preserve">Lack of a specialized army for the Native Indians to defend their native land, was a big blow to them since they had no force to curb the federal army that was evicting them. </w:t>
      </w: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CE187E" w:rsidRDefault="00CE187E" w:rsidP="00CE187E">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CE187E" w:rsidRPr="00CB0FB8" w:rsidRDefault="00CE187E" w:rsidP="00CB0FB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B0FB8">
        <w:rPr>
          <w:rFonts w:ascii="Times New Roman" w:hAnsi="Times New Roman" w:cs="Times New Roman"/>
          <w:color w:val="222222"/>
          <w:sz w:val="24"/>
          <w:szCs w:val="24"/>
          <w:shd w:val="clear" w:color="auto" w:fill="FFFFFF"/>
        </w:rPr>
        <w:t xml:space="preserve">Jefferson, Lewis and Clark and Louisiana </w:t>
      </w:r>
      <w:r w:rsidR="00CB0FB8">
        <w:rPr>
          <w:rFonts w:ascii="Times New Roman" w:hAnsi="Times New Roman" w:cs="Times New Roman"/>
          <w:color w:val="222222"/>
          <w:sz w:val="24"/>
          <w:szCs w:val="24"/>
          <w:shd w:val="clear" w:color="auto" w:fill="FFFFFF"/>
        </w:rPr>
        <w:t>(1780</w:t>
      </w:r>
      <w:r w:rsidRPr="00CB0FB8">
        <w:rPr>
          <w:rFonts w:ascii="Times New Roman" w:hAnsi="Times New Roman" w:cs="Times New Roman"/>
          <w:color w:val="222222"/>
          <w:sz w:val="24"/>
          <w:szCs w:val="24"/>
          <w:shd w:val="clear" w:color="auto" w:fill="FFFFFF"/>
        </w:rPr>
        <w:t xml:space="preserve">). </w:t>
      </w:r>
      <w:r w:rsidR="00CB0FB8" w:rsidRPr="00CB0FB8">
        <w:rPr>
          <w:rFonts w:ascii="Times New Roman" w:hAnsi="Times New Roman" w:cs="Times New Roman"/>
          <w:color w:val="222222"/>
          <w:sz w:val="24"/>
          <w:szCs w:val="24"/>
          <w:shd w:val="clear" w:color="auto" w:fill="FFFFFF"/>
        </w:rPr>
        <w:t xml:space="preserve">Thomas Jefferson Foundation: President Jefferson and the Indian Nations. </w:t>
      </w:r>
    </w:p>
    <w:p w:rsidR="00CB0FB8" w:rsidRPr="00CB0FB8" w:rsidRDefault="00CB0FB8" w:rsidP="00CB0FB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CB0FB8">
        <w:rPr>
          <w:rFonts w:ascii="Times New Roman" w:hAnsi="Times New Roman" w:cs="Times New Roman"/>
          <w:color w:val="222222"/>
          <w:sz w:val="24"/>
          <w:szCs w:val="24"/>
          <w:shd w:val="clear" w:color="auto" w:fill="FFFFFF"/>
        </w:rPr>
        <w:t>Tucker, R. W., &amp; Hendrickson, D. C. (1992). </w:t>
      </w:r>
      <w:r w:rsidRPr="00CB0FB8">
        <w:rPr>
          <w:rFonts w:ascii="Times New Roman" w:hAnsi="Times New Roman" w:cs="Times New Roman"/>
          <w:i/>
          <w:iCs/>
          <w:color w:val="222222"/>
          <w:sz w:val="24"/>
          <w:szCs w:val="24"/>
          <w:shd w:val="clear" w:color="auto" w:fill="FFFFFF"/>
        </w:rPr>
        <w:t>Empire of liberty: the statecraft of Thomas Jefferson</w:t>
      </w:r>
      <w:r w:rsidRPr="00CB0FB8">
        <w:rPr>
          <w:rFonts w:ascii="Times New Roman" w:hAnsi="Times New Roman" w:cs="Times New Roman"/>
          <w:color w:val="222222"/>
          <w:sz w:val="24"/>
          <w:szCs w:val="24"/>
          <w:shd w:val="clear" w:color="auto" w:fill="FFFFFF"/>
        </w:rPr>
        <w:t>. Oxford University Press, USA.</w:t>
      </w:r>
    </w:p>
    <w:p w:rsidR="00CB0FB8" w:rsidRDefault="00CB0FB8" w:rsidP="00CE187E">
      <w:pPr>
        <w:spacing w:before="100" w:beforeAutospacing="1" w:after="100" w:afterAutospacing="1" w:line="480" w:lineRule="auto"/>
        <w:rPr>
          <w:rFonts w:ascii="Times New Roman" w:hAnsi="Times New Roman" w:cs="Times New Roman"/>
          <w:color w:val="222222"/>
          <w:sz w:val="24"/>
          <w:szCs w:val="24"/>
          <w:shd w:val="clear" w:color="auto" w:fill="FFFFFF"/>
        </w:rPr>
      </w:pPr>
    </w:p>
    <w:p w:rsidR="00CE187E" w:rsidRPr="00CE187E" w:rsidRDefault="00CE187E" w:rsidP="00CE187E">
      <w:pPr>
        <w:spacing w:before="100" w:beforeAutospacing="1" w:after="100" w:afterAutospacing="1" w:line="480" w:lineRule="auto"/>
        <w:rPr>
          <w:rFonts w:ascii="Times New Roman" w:hAnsi="Times New Roman" w:cs="Times New Roman"/>
          <w:color w:val="222222"/>
          <w:sz w:val="24"/>
          <w:szCs w:val="24"/>
          <w:shd w:val="clear" w:color="auto" w:fill="FFFFFF"/>
        </w:rPr>
      </w:pPr>
    </w:p>
    <w:sectPr w:rsidR="00CE187E" w:rsidRPr="00CE187E" w:rsidSect="00CE18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34A" w:rsidRDefault="0051234A" w:rsidP="00CE187E">
      <w:pPr>
        <w:spacing w:after="0" w:line="240" w:lineRule="auto"/>
      </w:pPr>
      <w:r>
        <w:separator/>
      </w:r>
    </w:p>
  </w:endnote>
  <w:endnote w:type="continuationSeparator" w:id="0">
    <w:p w:rsidR="0051234A" w:rsidRDefault="0051234A" w:rsidP="00CE1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34A" w:rsidRDefault="0051234A" w:rsidP="00CE187E">
      <w:pPr>
        <w:spacing w:after="0" w:line="240" w:lineRule="auto"/>
      </w:pPr>
      <w:r>
        <w:separator/>
      </w:r>
    </w:p>
  </w:footnote>
  <w:footnote w:type="continuationSeparator" w:id="0">
    <w:p w:rsidR="0051234A" w:rsidRDefault="0051234A" w:rsidP="00CE1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87E" w:rsidRPr="00CE187E" w:rsidRDefault="00CE187E" w:rsidP="00CE187E">
    <w:pPr>
      <w:rPr>
        <w:rFonts w:ascii="Times New Roman" w:hAnsi="Times New Roman" w:cs="Times New Roman"/>
        <w:color w:val="1D1D1D"/>
        <w:sz w:val="24"/>
        <w:szCs w:val="24"/>
        <w:shd w:val="clear" w:color="auto" w:fill="FFFFFF"/>
      </w:rPr>
    </w:pPr>
    <w:r w:rsidRPr="00CE187E">
      <w:rPr>
        <w:rFonts w:ascii="Times New Roman" w:hAnsi="Times New Roman" w:cs="Times New Roman"/>
        <w:color w:val="1D1D1D"/>
        <w:sz w:val="24"/>
        <w:szCs w:val="24"/>
        <w:shd w:val="clear" w:color="auto" w:fill="FFFFFF"/>
      </w:rPr>
      <w:t xml:space="preserve">HISTORY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id w:val="-431518599"/>
        <w:docPartObj>
          <w:docPartGallery w:val="Page Numbers (Top of Page)"/>
          <w:docPartUnique/>
        </w:docPartObj>
      </w:sdtPr>
      <w:sdtEndPr>
        <w:rPr>
          <w:noProof/>
        </w:rPr>
      </w:sdtEndPr>
      <w:sdtContent>
        <w:r w:rsidRPr="00CE187E">
          <w:rPr>
            <w:rFonts w:ascii="Times New Roman" w:hAnsi="Times New Roman" w:cs="Times New Roman"/>
            <w:sz w:val="24"/>
            <w:szCs w:val="24"/>
          </w:rPr>
          <w:fldChar w:fldCharType="begin"/>
        </w:r>
        <w:r w:rsidRPr="00CE187E">
          <w:rPr>
            <w:rFonts w:ascii="Times New Roman" w:hAnsi="Times New Roman" w:cs="Times New Roman"/>
            <w:sz w:val="24"/>
            <w:szCs w:val="24"/>
          </w:rPr>
          <w:instrText xml:space="preserve"> PAGE   \* MERGEFORMAT </w:instrText>
        </w:r>
        <w:r w:rsidRPr="00CE187E">
          <w:rPr>
            <w:rFonts w:ascii="Times New Roman" w:hAnsi="Times New Roman" w:cs="Times New Roman"/>
            <w:sz w:val="24"/>
            <w:szCs w:val="24"/>
          </w:rPr>
          <w:fldChar w:fldCharType="separate"/>
        </w:r>
        <w:r w:rsidR="00CB0FB8">
          <w:rPr>
            <w:rFonts w:ascii="Times New Roman" w:hAnsi="Times New Roman" w:cs="Times New Roman"/>
            <w:noProof/>
            <w:sz w:val="24"/>
            <w:szCs w:val="24"/>
          </w:rPr>
          <w:t>2</w:t>
        </w:r>
        <w:r w:rsidRPr="00CE187E">
          <w:rPr>
            <w:rFonts w:ascii="Times New Roman" w:hAnsi="Times New Roman" w:cs="Times New Roman"/>
            <w:noProof/>
            <w:sz w:val="24"/>
            <w:szCs w:val="24"/>
          </w:rPr>
          <w:fldChar w:fldCharType="end"/>
        </w:r>
      </w:sdtContent>
    </w:sdt>
  </w:p>
  <w:p w:rsidR="00CE187E" w:rsidRPr="00CE187E" w:rsidRDefault="00CE187E" w:rsidP="00CE187E">
    <w:pPr>
      <w:rPr>
        <w:rFonts w:ascii="Times New Roman" w:hAnsi="Times New Roman" w:cs="Times New Roman"/>
        <w:color w:val="1D1D1D"/>
        <w:sz w:val="24"/>
        <w:szCs w:val="24"/>
        <w:shd w:val="clear" w:color="auto" w:fil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87E" w:rsidRPr="00CE187E" w:rsidRDefault="00CE187E" w:rsidP="00CE187E">
    <w:pPr>
      <w:rPr>
        <w:rFonts w:ascii="Times New Roman" w:hAnsi="Times New Roman" w:cs="Times New Roman"/>
        <w:color w:val="1D1D1D"/>
        <w:sz w:val="24"/>
        <w:szCs w:val="24"/>
        <w:shd w:val="clear" w:color="auto" w:fill="FFFFFF"/>
      </w:rPr>
    </w:pPr>
    <w:r w:rsidRPr="00CE187E">
      <w:rPr>
        <w:rFonts w:ascii="Times New Roman" w:hAnsi="Times New Roman" w:cs="Times New Roman"/>
        <w:color w:val="1D1D1D"/>
        <w:sz w:val="24"/>
        <w:szCs w:val="24"/>
        <w:shd w:val="clear" w:color="auto" w:fill="FFFFFF"/>
      </w:rPr>
      <w:t xml:space="preserve">Running Head: HISTORY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id w:val="1200904443"/>
        <w:docPartObj>
          <w:docPartGallery w:val="Page Numbers (Top of Page)"/>
          <w:docPartUnique/>
        </w:docPartObj>
      </w:sdtPr>
      <w:sdtEndPr>
        <w:rPr>
          <w:noProof/>
        </w:rPr>
      </w:sdtEndPr>
      <w:sdtContent>
        <w:r w:rsidRPr="00CE187E">
          <w:rPr>
            <w:rFonts w:ascii="Times New Roman" w:hAnsi="Times New Roman" w:cs="Times New Roman"/>
            <w:sz w:val="24"/>
            <w:szCs w:val="24"/>
          </w:rPr>
          <w:fldChar w:fldCharType="begin"/>
        </w:r>
        <w:r w:rsidRPr="00CE187E">
          <w:rPr>
            <w:rFonts w:ascii="Times New Roman" w:hAnsi="Times New Roman" w:cs="Times New Roman"/>
            <w:sz w:val="24"/>
            <w:szCs w:val="24"/>
          </w:rPr>
          <w:instrText xml:space="preserve"> PAGE   \* MERGEFORMAT </w:instrText>
        </w:r>
        <w:r w:rsidRPr="00CE187E">
          <w:rPr>
            <w:rFonts w:ascii="Times New Roman" w:hAnsi="Times New Roman" w:cs="Times New Roman"/>
            <w:sz w:val="24"/>
            <w:szCs w:val="24"/>
          </w:rPr>
          <w:fldChar w:fldCharType="separate"/>
        </w:r>
        <w:r w:rsidR="00CB0FB8">
          <w:rPr>
            <w:rFonts w:ascii="Times New Roman" w:hAnsi="Times New Roman" w:cs="Times New Roman"/>
            <w:noProof/>
            <w:sz w:val="24"/>
            <w:szCs w:val="24"/>
          </w:rPr>
          <w:t>1</w:t>
        </w:r>
        <w:r w:rsidRPr="00CE187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31B"/>
    <w:rsid w:val="000159B1"/>
    <w:rsid w:val="00215C57"/>
    <w:rsid w:val="003A44CC"/>
    <w:rsid w:val="0051234A"/>
    <w:rsid w:val="00810AF7"/>
    <w:rsid w:val="009B0C9B"/>
    <w:rsid w:val="00B87AA3"/>
    <w:rsid w:val="00BF031B"/>
    <w:rsid w:val="00C03CA9"/>
    <w:rsid w:val="00CB0FB8"/>
    <w:rsid w:val="00CE187E"/>
    <w:rsid w:val="00D44E8B"/>
    <w:rsid w:val="00DB71D0"/>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364B2-9819-4E40-8B99-99A5C6C9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87E"/>
  </w:style>
  <w:style w:type="paragraph" w:styleId="Footer">
    <w:name w:val="footer"/>
    <w:basedOn w:val="Normal"/>
    <w:link w:val="FooterChar"/>
    <w:uiPriority w:val="99"/>
    <w:unhideWhenUsed/>
    <w:rsid w:val="00CE1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5</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2018-12-02T17:42:00Z</dcterms:created>
  <dcterms:modified xsi:type="dcterms:W3CDTF">2018-12-02T20:33:00Z</dcterms:modified>
</cp:coreProperties>
</file>